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E67A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ПРОЕКТ</w:t>
      </w: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</w:t>
      </w: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ПОСЕЛЕНИЯ «ПОСЕЛОК МОРСКОЙ»</w:t>
      </w: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ОХОТСКОГО МУНИЦИПАЛЬНОГО РАЙОНА</w:t>
      </w:r>
      <w:r>
        <w:rPr>
          <w:bCs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Хабаровского края</w:t>
      </w:r>
    </w:p>
    <w:p w:rsidR="00BE67A7" w:rsidRDefault="00BE67A7" w:rsidP="00BE67A7">
      <w:pPr>
        <w:pStyle w:val="a3"/>
        <w:shd w:val="clear" w:color="auto" w:fill="FFFFFF"/>
        <w:jc w:val="center"/>
        <w:rPr>
          <w:b/>
        </w:rPr>
      </w:pPr>
      <w:r>
        <w:rPr>
          <w:rStyle w:val="a4"/>
          <w:b w:val="0"/>
          <w:sz w:val="28"/>
          <w:szCs w:val="28"/>
        </w:rPr>
        <w:t>ПОСТАНОВЛЕНИЕ</w:t>
      </w: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proofErr w:type="spellStart"/>
      <w:r>
        <w:rPr>
          <w:rStyle w:val="a4"/>
          <w:b w:val="0"/>
          <w:color w:val="3B2D36"/>
          <w:sz w:val="28"/>
          <w:szCs w:val="28"/>
        </w:rPr>
        <w:t>От___________№</w:t>
      </w:r>
      <w:proofErr w:type="spellEnd"/>
      <w:r>
        <w:rPr>
          <w:rStyle w:val="a4"/>
          <w:b w:val="0"/>
          <w:color w:val="3B2D36"/>
          <w:sz w:val="28"/>
          <w:szCs w:val="28"/>
        </w:rPr>
        <w:t>_</w:t>
      </w: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 w:line="240" w:lineRule="exac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п. Морской</w:t>
      </w:r>
      <w:r>
        <w:rPr>
          <w:color w:val="3B2D36"/>
          <w:sz w:val="28"/>
          <w:szCs w:val="28"/>
        </w:rPr>
        <w:br/>
      </w: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</w:rPr>
      </w:pPr>
      <w:r>
        <w:rPr>
          <w:color w:val="3B2D36"/>
          <w:sz w:val="28"/>
          <w:szCs w:val="28"/>
        </w:rPr>
        <w:br/>
      </w:r>
      <w:r>
        <w:rPr>
          <w:rStyle w:val="a4"/>
          <w:b w:val="0"/>
          <w:color w:val="3B2D36"/>
          <w:sz w:val="28"/>
          <w:szCs w:val="28"/>
        </w:rPr>
        <w:t>О порядке привлечения населения для локализации загораний, палов вне границ сельского поселения при введении «Особого противопожарного режима»</w:t>
      </w: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</w:rPr>
      </w:pP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</w:r>
      <w:proofErr w:type="gramStart"/>
      <w:r>
        <w:rPr>
          <w:color w:val="3B2D36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22.07.2008 года № 123-ФЗ «Технический регламент о требованиях пожарной безопасности», постановлением Российской Федерации от 25.04.2012 года № 390 «О противопожарном режиме», Федеральным законом от 21.12.1994 года № 68-ФЗ «О защите населения и территорий</w:t>
      </w:r>
      <w:proofErr w:type="gramEnd"/>
      <w:r>
        <w:rPr>
          <w:color w:val="3B2D36"/>
          <w:sz w:val="28"/>
          <w:szCs w:val="28"/>
        </w:rPr>
        <w:t xml:space="preserve"> от чрезвычайных ситуаций природного и техногенного характера», Лесным кодексом Российской Федерации, администрация сельского поселения «Поселок Морской»</w:t>
      </w:r>
      <w:r>
        <w:rPr>
          <w:color w:val="3B2D36"/>
          <w:sz w:val="28"/>
          <w:szCs w:val="28"/>
        </w:rPr>
        <w:br/>
        <w:t>ПОСТАНОВЛЯЕТ: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1. Утвердить порядок привлечения населения для локализации загораний, палов вне границ сельского поселения «Поселок Морской» при введении «Особого противопожарного режима».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 xml:space="preserve">3. </w:t>
      </w:r>
      <w:proofErr w:type="gramStart"/>
      <w:r>
        <w:rPr>
          <w:color w:val="3B2D36"/>
          <w:sz w:val="28"/>
          <w:szCs w:val="28"/>
        </w:rPr>
        <w:t>Контроль за</w:t>
      </w:r>
      <w:proofErr w:type="gramEnd"/>
      <w:r>
        <w:rPr>
          <w:color w:val="3B2D36"/>
          <w:sz w:val="28"/>
          <w:szCs w:val="28"/>
        </w:rPr>
        <w:t xml:space="preserve"> выполнением настоящего постановления оставляю за собой. 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Глава сельского поселения</w:t>
      </w: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 w:line="240" w:lineRule="exac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«Поселок Морской»                                                                             С.В. Козырь</w:t>
      </w:r>
    </w:p>
    <w:p w:rsidR="00BE67A7" w:rsidRDefault="00BE67A7" w:rsidP="00BE67A7">
      <w:pPr>
        <w:pStyle w:val="a3"/>
        <w:shd w:val="clear" w:color="auto" w:fill="FFFFFF"/>
        <w:jc w:val="right"/>
        <w:rPr>
          <w:color w:val="3B2D36"/>
          <w:sz w:val="28"/>
          <w:szCs w:val="28"/>
        </w:rPr>
      </w:pPr>
    </w:p>
    <w:p w:rsidR="00BE67A7" w:rsidRDefault="00BE67A7" w:rsidP="00BE67A7">
      <w:pPr>
        <w:pStyle w:val="a3"/>
        <w:shd w:val="clear" w:color="auto" w:fill="FFFFFF"/>
        <w:jc w:val="right"/>
        <w:rPr>
          <w:color w:val="3B2D36"/>
          <w:sz w:val="28"/>
          <w:szCs w:val="28"/>
        </w:rPr>
      </w:pPr>
    </w:p>
    <w:p w:rsidR="00BE67A7" w:rsidRDefault="00BE67A7" w:rsidP="00BE67A7">
      <w:pPr>
        <w:pStyle w:val="a3"/>
        <w:shd w:val="clear" w:color="auto" w:fill="FFFFFF"/>
        <w:jc w:val="right"/>
        <w:rPr>
          <w:color w:val="3B2D36"/>
          <w:sz w:val="28"/>
          <w:szCs w:val="28"/>
        </w:rPr>
      </w:pP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 w:line="240" w:lineRule="exac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 xml:space="preserve">                                                                                             УТВЕРЖДЕН</w:t>
      </w: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 w:line="240" w:lineRule="exac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br/>
        <w:t xml:space="preserve">                                                                              постановлением администрации</w:t>
      </w:r>
      <w:r>
        <w:rPr>
          <w:color w:val="3B2D36"/>
          <w:sz w:val="28"/>
          <w:szCs w:val="28"/>
        </w:rPr>
        <w:br/>
        <w:t xml:space="preserve">                                                                                       сельского поселения </w:t>
      </w: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 w:line="240" w:lineRule="exac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br/>
        <w:t xml:space="preserve">                                                                                         </w:t>
      </w:r>
      <w:proofErr w:type="spellStart"/>
      <w:r>
        <w:rPr>
          <w:color w:val="3B2D36"/>
          <w:sz w:val="28"/>
          <w:szCs w:val="28"/>
        </w:rPr>
        <w:t>от_________№</w:t>
      </w:r>
      <w:proofErr w:type="spellEnd"/>
    </w:p>
    <w:p w:rsidR="00BE67A7" w:rsidRDefault="00BE67A7" w:rsidP="00BE67A7">
      <w:pPr>
        <w:pStyle w:val="a3"/>
        <w:shd w:val="clear" w:color="auto" w:fill="FFFFFF"/>
        <w:jc w:val="center"/>
        <w:rPr>
          <w:rStyle w:val="a4"/>
        </w:rPr>
      </w:pPr>
    </w:p>
    <w:p w:rsidR="00BE67A7" w:rsidRDefault="00BE67A7" w:rsidP="00BE67A7">
      <w:pPr>
        <w:pStyle w:val="a3"/>
        <w:shd w:val="clear" w:color="auto" w:fill="FFFFFF"/>
        <w:spacing w:before="0" w:beforeAutospacing="0" w:after="0" w:afterAutospacing="0" w:line="240" w:lineRule="exact"/>
        <w:jc w:val="center"/>
      </w:pPr>
      <w:r>
        <w:rPr>
          <w:rStyle w:val="a4"/>
          <w:b w:val="0"/>
          <w:color w:val="3B2D36"/>
          <w:sz w:val="28"/>
          <w:szCs w:val="28"/>
        </w:rPr>
        <w:t>Порядок</w:t>
      </w:r>
      <w:r>
        <w:rPr>
          <w:b/>
          <w:color w:val="3B2D36"/>
          <w:sz w:val="28"/>
          <w:szCs w:val="28"/>
        </w:rPr>
        <w:br/>
      </w:r>
      <w:r>
        <w:rPr>
          <w:rStyle w:val="a4"/>
          <w:b w:val="0"/>
          <w:color w:val="3B2D36"/>
          <w:sz w:val="28"/>
          <w:szCs w:val="28"/>
        </w:rPr>
        <w:t>привлечения населения для локализации загораний, палов вне границ сельского  поселения «Поселок Морской» при введении «Особого противопожарного режима»</w:t>
      </w:r>
    </w:p>
    <w:p w:rsidR="00BE67A7" w:rsidRDefault="00BE67A7" w:rsidP="00BE67A7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 Общие положения</w:t>
      </w:r>
    </w:p>
    <w:p w:rsidR="00BE67A7" w:rsidRDefault="00BE67A7" w:rsidP="00BE67A7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 xml:space="preserve">1.1. </w:t>
      </w:r>
      <w:proofErr w:type="gramStart"/>
      <w:r>
        <w:rPr>
          <w:color w:val="3B2D36"/>
          <w:sz w:val="28"/>
          <w:szCs w:val="28"/>
        </w:rPr>
        <w:t>Порядок привлечения населения для локализации загораний, палов вне границ сельского поселения «Поселок Морской» при введении «Особого противопожарного режима» (далее – Порядок привлечения населения)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постановлением</w:t>
      </w:r>
      <w:proofErr w:type="gramEnd"/>
      <w:r>
        <w:rPr>
          <w:color w:val="3B2D36"/>
          <w:sz w:val="28"/>
          <w:szCs w:val="28"/>
        </w:rPr>
        <w:t xml:space="preserve"> Российской Федерации от 25.04.2012 № 390 «О противопожарном режиме», Федеральным законом от 21.12.1994 года № 68-ФЗ «О защите населения и территорий от чрезвычайных ситуаций природного и техногенного характера», Лесным кодексом Российской Федерации.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 xml:space="preserve">1.2. Порядок привлечения населения разработан </w:t>
      </w:r>
      <w:proofErr w:type="gramStart"/>
      <w:r>
        <w:rPr>
          <w:color w:val="3B2D36"/>
          <w:sz w:val="28"/>
          <w:szCs w:val="28"/>
        </w:rPr>
        <w:t>в целях принятия гражданами участия в мероприятиях по защите территории сельского поселения от угроз лесных пожаров вне границ</w:t>
      </w:r>
      <w:proofErr w:type="gramEnd"/>
      <w:r>
        <w:rPr>
          <w:color w:val="3B2D36"/>
          <w:sz w:val="28"/>
          <w:szCs w:val="28"/>
        </w:rPr>
        <w:t xml:space="preserve"> сельского поселения.</w:t>
      </w:r>
    </w:p>
    <w:p w:rsidR="00BE67A7" w:rsidRDefault="00BE67A7" w:rsidP="00BE67A7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 Привлечение населения для локализации пожаров</w:t>
      </w:r>
    </w:p>
    <w:p w:rsidR="00BE67A7" w:rsidRDefault="00BE67A7" w:rsidP="00BE67A7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>2.1. Население привлекается для локализации пожаров в период действия особого противопожарного режима и (или) в случае угрозы либо возникновения чрезвычайных ситуаций, обусловленных лесными пожарами.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2.2. Население участвует в локализации пожаров на добровольной основе.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2.3. Лицами, участвующими в локализации пожаров, могут быть граждане, достигшие 18 лет и не ограниченные состоянием здоровья.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2.4. К локализации пожаров привлекаются создаваемые добровольные пожарные формирования.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2.5. Решение о привлечении населения для локализации пожаров принимается комиссией по предупреждению и ликвидации чрезвычайных ситуаций и обеспечению пожарной безопасности сельского поселения.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2.6. Ответственность за сохранность жизни и здоровья граждан, привлекаемых для локализации пожара, несет руководитель тушения пожара.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lastRenderedPageBreak/>
        <w:tab/>
        <w:t>2.7. Финансирование расходов, связанных с привлечением населения для локализации пожаров, несут органы местного самоуправления, организации в установленном порядке.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2.8. Граждане, принявшие активное участие в локализации пожаров, по решению главы сельского поселения могут поощряться следующими видами материальной поддержки:</w:t>
      </w:r>
      <w:r>
        <w:rPr>
          <w:color w:val="3B2D36"/>
          <w:sz w:val="28"/>
          <w:szCs w:val="28"/>
        </w:rPr>
        <w:br/>
        <w:t>- награждение Почетной грамотой главы сельского поселения и объявление благодарности.</w:t>
      </w:r>
    </w:p>
    <w:p w:rsidR="00BE67A7" w:rsidRDefault="00BE67A7" w:rsidP="00BE67A7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 Патрулирование территорий сельского поселения</w:t>
      </w:r>
    </w:p>
    <w:p w:rsidR="00BE67A7" w:rsidRDefault="00BE67A7" w:rsidP="00BE67A7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>3.1. Под патрулированием территорий сельского поселения понимается патрулирование территории населенного пункта, а также прилегающих к нему территории.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3.2. Патрулирование территории сельского поселения осуществляется при установлении особого противопожарного режима, в целях своевременного обнаружения загораний и пожаров, предотвращения их возникновения.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3.3. При обнаружении загораний и пожаров граждане обязаны своевременно сообщать информацию в Пожарную часть.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3.4. Периодичность и продолжительность патрулирования территорий сельского поселения определяется нормативным правовым актом администрации сельского поселения.</w:t>
      </w:r>
    </w:p>
    <w:p w:rsidR="00BE67A7" w:rsidRDefault="00BE67A7" w:rsidP="00BE67A7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</w:p>
    <w:p w:rsidR="00BE67A7" w:rsidRDefault="00BE67A7" w:rsidP="00BE67A7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_________</w:t>
      </w:r>
    </w:p>
    <w:p w:rsidR="00BE67A7" w:rsidRDefault="00BE67A7" w:rsidP="00BE67A7"/>
    <w:p w:rsidR="00432680" w:rsidRDefault="00432680"/>
    <w:sectPr w:rsidR="00432680" w:rsidSect="00BE67A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7A7"/>
    <w:rsid w:val="00432680"/>
    <w:rsid w:val="00B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2018-06-04T05:58:00Z</dcterms:created>
  <dcterms:modified xsi:type="dcterms:W3CDTF">2018-06-04T05:59:00Z</dcterms:modified>
</cp:coreProperties>
</file>